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Ind w:w="424" w:type="dxa"/>
        <w:tblLayout w:type="fixed"/>
        <w:tblLook w:val="00A0" w:firstRow="1" w:lastRow="0" w:firstColumn="1" w:lastColumn="0" w:noHBand="0" w:noVBand="0"/>
      </w:tblPr>
      <w:tblGrid>
        <w:gridCol w:w="4507"/>
        <w:gridCol w:w="4823"/>
      </w:tblGrid>
      <w:tr w:rsidR="00262A5A" w:rsidRPr="00262A5A" w14:paraId="5C337744" w14:textId="77777777" w:rsidTr="00105320">
        <w:trPr>
          <w:cantSplit/>
        </w:trPr>
        <w:tc>
          <w:tcPr>
            <w:tcW w:w="4507" w:type="dxa"/>
          </w:tcPr>
          <w:p w14:paraId="749B8183" w14:textId="77777777" w:rsidR="00262A5A" w:rsidRPr="00262A5A" w:rsidRDefault="00262A5A" w:rsidP="00262A5A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52" w:lineRule="auto"/>
              <w:ind w:right="423" w:firstLine="709"/>
              <w:jc w:val="center"/>
              <w:textAlignment w:val="baseline"/>
              <w:rPr>
                <w:rFonts w:eastAsia="MS Mincho"/>
                <w:b/>
                <w:sz w:val="26"/>
                <w:lang w:eastAsia="ar-SA"/>
              </w:rPr>
            </w:pPr>
          </w:p>
        </w:tc>
        <w:tc>
          <w:tcPr>
            <w:tcW w:w="4823" w:type="dxa"/>
          </w:tcPr>
          <w:p w14:paraId="67838300" w14:textId="77777777" w:rsidR="00262A5A" w:rsidRPr="00262A5A" w:rsidRDefault="00262A5A" w:rsidP="00262A5A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-111" w:right="423"/>
              <w:textAlignment w:val="baseline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262A5A">
              <w:rPr>
                <w:rFonts w:eastAsia="MS Mincho"/>
                <w:b/>
                <w:bCs/>
                <w:sz w:val="28"/>
                <w:szCs w:val="28"/>
                <w:lang w:eastAsia="ar-SA"/>
              </w:rPr>
              <w:t>Принято на заседании Совета</w:t>
            </w:r>
          </w:p>
          <w:p w14:paraId="3B45884B" w14:textId="77777777" w:rsidR="00262A5A" w:rsidRPr="00262A5A" w:rsidRDefault="00262A5A" w:rsidP="00262A5A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-111" w:right="423"/>
              <w:textAlignment w:val="baseline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  <w:r w:rsidRPr="00262A5A">
              <w:rPr>
                <w:rFonts w:eastAsia="MS Mincho"/>
                <w:b/>
                <w:bCs/>
                <w:sz w:val="28"/>
                <w:szCs w:val="28"/>
                <w:lang w:eastAsia="ar-SA"/>
              </w:rPr>
              <w:t>23 декабря 2021 г.</w:t>
            </w:r>
          </w:p>
          <w:p w14:paraId="758A714C" w14:textId="77777777" w:rsidR="00262A5A" w:rsidRPr="00262A5A" w:rsidRDefault="00262A5A" w:rsidP="00262A5A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-111" w:right="423"/>
              <w:textAlignment w:val="baseline"/>
              <w:rPr>
                <w:rFonts w:eastAsia="MS Mincho"/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262A5A">
              <w:rPr>
                <w:rFonts w:eastAsia="MS Mincho"/>
                <w:b/>
                <w:bCs/>
                <w:spacing w:val="20"/>
                <w:sz w:val="28"/>
                <w:szCs w:val="28"/>
                <w:lang w:eastAsia="ar-SA"/>
              </w:rPr>
              <w:t>№ 214-5/2021</w:t>
            </w:r>
          </w:p>
          <w:p w14:paraId="5B295875" w14:textId="77777777" w:rsidR="00262A5A" w:rsidRPr="00262A5A" w:rsidRDefault="00262A5A" w:rsidP="00262A5A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252" w:lineRule="auto"/>
              <w:ind w:right="423" w:firstLine="709"/>
              <w:textAlignment w:val="baseline"/>
              <w:rPr>
                <w:rFonts w:eastAsia="MS Mincho"/>
                <w:b/>
                <w:sz w:val="26"/>
                <w:lang w:eastAsia="ar-SA"/>
              </w:rPr>
            </w:pPr>
          </w:p>
        </w:tc>
      </w:tr>
    </w:tbl>
    <w:p w14:paraId="723D0C23" w14:textId="77777777" w:rsidR="00262A5A" w:rsidRDefault="00262A5A" w:rsidP="008F0441">
      <w:pPr>
        <w:jc w:val="center"/>
        <w:rPr>
          <w:b/>
          <w:sz w:val="28"/>
          <w:szCs w:val="28"/>
        </w:rPr>
      </w:pPr>
    </w:p>
    <w:p w14:paraId="44A50491" w14:textId="77777777" w:rsidR="008F0441" w:rsidRPr="00D6102D" w:rsidRDefault="008F0441" w:rsidP="008F0441">
      <w:pPr>
        <w:jc w:val="center"/>
        <w:rPr>
          <w:b/>
          <w:sz w:val="28"/>
          <w:szCs w:val="28"/>
        </w:rPr>
      </w:pPr>
      <w:r w:rsidRPr="00D6102D">
        <w:rPr>
          <w:b/>
          <w:sz w:val="28"/>
          <w:szCs w:val="28"/>
        </w:rPr>
        <w:t>ЭКСПЕРТНОЕ ЗАКЛЮЧЕНИЕ</w:t>
      </w:r>
    </w:p>
    <w:p w14:paraId="4579EF8D" w14:textId="77777777" w:rsidR="001B5324" w:rsidRDefault="008F0441" w:rsidP="008F0441">
      <w:pPr>
        <w:contextualSpacing/>
        <w:jc w:val="center"/>
        <w:rPr>
          <w:b/>
          <w:sz w:val="28"/>
          <w:szCs w:val="28"/>
        </w:rPr>
      </w:pPr>
      <w:r w:rsidRPr="00D6102D">
        <w:rPr>
          <w:b/>
          <w:sz w:val="28"/>
          <w:szCs w:val="28"/>
        </w:rPr>
        <w:t xml:space="preserve">по проекту федерального закона </w:t>
      </w:r>
      <w:r w:rsidRPr="008647EC">
        <w:rPr>
          <w:b/>
          <w:sz w:val="28"/>
          <w:szCs w:val="28"/>
        </w:rPr>
        <w:t>«О внесении изменени</w:t>
      </w:r>
      <w:r>
        <w:rPr>
          <w:b/>
          <w:sz w:val="28"/>
          <w:szCs w:val="28"/>
        </w:rPr>
        <w:t>я</w:t>
      </w:r>
      <w:r w:rsidRPr="008647E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статью 1263</w:t>
      </w:r>
    </w:p>
    <w:p w14:paraId="43D5C1F8" w14:textId="63DC18DD" w:rsidR="008F0441" w:rsidRDefault="008F0441" w:rsidP="008F04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четвертой Гражданского кодекса Российской Федерации»</w:t>
      </w:r>
    </w:p>
    <w:p w14:paraId="3D5EEC8A" w14:textId="3A79A8CF" w:rsidR="00004AD6" w:rsidRDefault="00004AD6"/>
    <w:p w14:paraId="684DD2A8" w14:textId="2EF7ED96" w:rsidR="008F0441" w:rsidRDefault="005C20A9" w:rsidP="004A4B9D">
      <w:pPr>
        <w:tabs>
          <w:tab w:val="left" w:pos="4110"/>
        </w:tabs>
      </w:pPr>
      <w:r>
        <w:tab/>
      </w:r>
    </w:p>
    <w:p w14:paraId="5CEADB27" w14:textId="0DB2C136" w:rsidR="00F01FDD" w:rsidRDefault="00F01FDD" w:rsidP="00F01F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91089899"/>
      <w:r w:rsidRPr="008647EC">
        <w:rPr>
          <w:sz w:val="28"/>
          <w:szCs w:val="28"/>
        </w:rPr>
        <w:t>Проект федерального закона</w:t>
      </w:r>
      <w:r>
        <w:rPr>
          <w:sz w:val="28"/>
          <w:szCs w:val="28"/>
        </w:rPr>
        <w:t xml:space="preserve"> </w:t>
      </w:r>
      <w:r w:rsidRPr="008647EC">
        <w:rPr>
          <w:rFonts w:eastAsia="Calibri"/>
          <w:sz w:val="28"/>
          <w:szCs w:val="28"/>
        </w:rPr>
        <w:t>«О внесении изменени</w:t>
      </w:r>
      <w:r>
        <w:rPr>
          <w:rFonts w:eastAsia="Calibri"/>
          <w:sz w:val="28"/>
          <w:szCs w:val="28"/>
        </w:rPr>
        <w:t>я</w:t>
      </w:r>
      <w:r w:rsidRPr="008647EC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статью 1263 </w:t>
      </w:r>
      <w:r w:rsidRPr="008647EC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и</w:t>
      </w:r>
      <w:r w:rsidRPr="008647EC">
        <w:rPr>
          <w:rFonts w:eastAsia="Calibri"/>
          <w:sz w:val="28"/>
          <w:szCs w:val="28"/>
        </w:rPr>
        <w:t xml:space="preserve"> четверт</w:t>
      </w:r>
      <w:r>
        <w:rPr>
          <w:rFonts w:eastAsia="Calibri"/>
          <w:sz w:val="28"/>
          <w:szCs w:val="28"/>
        </w:rPr>
        <w:t>ой</w:t>
      </w:r>
      <w:r w:rsidRPr="008647EC">
        <w:rPr>
          <w:rFonts w:eastAsia="Calibri"/>
          <w:sz w:val="28"/>
          <w:szCs w:val="28"/>
        </w:rPr>
        <w:t xml:space="preserve"> Гражданского кодекса Российской Федерации» (далее – Проект) </w:t>
      </w:r>
      <w:r w:rsidRPr="00D6102D">
        <w:rPr>
          <w:rFonts w:eastAsia="Calibri"/>
          <w:sz w:val="28"/>
          <w:szCs w:val="28"/>
        </w:rPr>
        <w:t xml:space="preserve">направлен на экспертизу в Совет при Президенте Российской Федерации по кодификации и совершенствованию гражданского законодательства (далее – Совет) </w:t>
      </w:r>
      <w:r w:rsidRPr="00D6102D">
        <w:rPr>
          <w:rFonts w:eastAsia="Calibri"/>
          <w:bCs/>
          <w:sz w:val="28"/>
          <w:szCs w:val="28"/>
        </w:rPr>
        <w:t xml:space="preserve">Министерством культуры Российской Федерации (письмо от </w:t>
      </w:r>
      <w:r>
        <w:rPr>
          <w:sz w:val="28"/>
          <w:szCs w:val="28"/>
        </w:rPr>
        <w:t>22 ноября 2021 г. №</w:t>
      </w:r>
      <w:r w:rsidR="001B5324">
        <w:rPr>
          <w:sz w:val="28"/>
          <w:szCs w:val="28"/>
        </w:rPr>
        <w:t> </w:t>
      </w:r>
      <w:r>
        <w:rPr>
          <w:sz w:val="28"/>
          <w:szCs w:val="28"/>
        </w:rPr>
        <w:t>18484-01.1-7-ВО).</w:t>
      </w:r>
    </w:p>
    <w:bookmarkEnd w:id="1"/>
    <w:p w14:paraId="5A550116" w14:textId="2753FA56" w:rsidR="00F01FDD" w:rsidRDefault="00F01FDD" w:rsidP="00F01FD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8647EC">
        <w:rPr>
          <w:rFonts w:eastAsia="Calibri"/>
          <w:sz w:val="28"/>
          <w:szCs w:val="28"/>
        </w:rPr>
        <w:t>Проект подготовлен</w:t>
      </w:r>
      <w:r>
        <w:rPr>
          <w:rFonts w:eastAsia="Calibri"/>
          <w:sz w:val="28"/>
          <w:szCs w:val="28"/>
        </w:rPr>
        <w:t xml:space="preserve"> </w:t>
      </w:r>
      <w:r w:rsidRPr="008647E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 исполнение</w:t>
      </w:r>
      <w:r w:rsidRPr="008647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</w:t>
      </w:r>
      <w:r w:rsidRPr="008647EC">
        <w:rPr>
          <w:rFonts w:eastAsia="Calibri"/>
          <w:sz w:val="28"/>
          <w:szCs w:val="28"/>
        </w:rPr>
        <w:t>пункта</w:t>
      </w:r>
      <w:r>
        <w:rPr>
          <w:rFonts w:eastAsia="Calibri"/>
          <w:sz w:val="28"/>
          <w:szCs w:val="28"/>
        </w:rPr>
        <w:t xml:space="preserve"> «а» пункта 1 перечня поручений Президента Российской Федерации от 31</w:t>
      </w:r>
      <w:r w:rsidR="00EB6854">
        <w:rPr>
          <w:rFonts w:eastAsia="Calibri"/>
          <w:sz w:val="28"/>
          <w:szCs w:val="28"/>
        </w:rPr>
        <w:t xml:space="preserve"> мая </w:t>
      </w:r>
      <w:r>
        <w:rPr>
          <w:rFonts w:eastAsia="Calibri"/>
          <w:sz w:val="28"/>
          <w:szCs w:val="28"/>
        </w:rPr>
        <w:t xml:space="preserve">2021 </w:t>
      </w:r>
      <w:r w:rsidR="001B5324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№</w:t>
      </w:r>
      <w:r w:rsidR="001B532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Пр-916 по итогам встречи с лауреатами премии Президента Российской Федерации для молодых деятелей культуры и лауреатами премии Президента Российской Федерации в области литературы и искусства для детей и юношества 25 марта 2021 г., а также пункта 1 поручения Правительства Российской Федерации от</w:t>
      </w:r>
      <w:proofErr w:type="gramEnd"/>
      <w:r>
        <w:rPr>
          <w:rFonts w:eastAsia="Calibri"/>
          <w:sz w:val="28"/>
          <w:szCs w:val="28"/>
        </w:rPr>
        <w:t xml:space="preserve"> 7</w:t>
      </w:r>
      <w:r w:rsidR="00EB6854">
        <w:rPr>
          <w:rFonts w:eastAsia="Calibri"/>
          <w:sz w:val="28"/>
          <w:szCs w:val="28"/>
        </w:rPr>
        <w:t xml:space="preserve"> июня </w:t>
      </w:r>
      <w:r>
        <w:rPr>
          <w:rFonts w:eastAsia="Calibri"/>
          <w:sz w:val="28"/>
          <w:szCs w:val="28"/>
        </w:rPr>
        <w:t xml:space="preserve">2021 </w:t>
      </w:r>
      <w:r w:rsidR="001B5324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№</w:t>
      </w:r>
      <w:r w:rsidR="001B532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ТГ-П44-7343. </w:t>
      </w:r>
    </w:p>
    <w:p w14:paraId="40D0D406" w14:textId="10AA14CE" w:rsidR="00722463" w:rsidRDefault="00F01FDD" w:rsidP="007224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ранее рассматривался Советом (</w:t>
      </w:r>
      <w:r w:rsidR="001B5324">
        <w:rPr>
          <w:sz w:val="28"/>
          <w:szCs w:val="28"/>
        </w:rPr>
        <w:t>см. Э</w:t>
      </w:r>
      <w:r>
        <w:rPr>
          <w:sz w:val="28"/>
          <w:szCs w:val="28"/>
        </w:rPr>
        <w:t xml:space="preserve">кспертное заключение </w:t>
      </w:r>
      <w:r w:rsidR="001B5324">
        <w:rPr>
          <w:sz w:val="28"/>
          <w:szCs w:val="28"/>
        </w:rPr>
        <w:t xml:space="preserve">от 23 сентября 2021 г. </w:t>
      </w:r>
      <w:r w:rsidR="0062751D" w:rsidRPr="0062751D">
        <w:rPr>
          <w:sz w:val="28"/>
          <w:szCs w:val="28"/>
        </w:rPr>
        <w:t>№ 211-2/2021</w:t>
      </w:r>
      <w:r w:rsidR="00722463">
        <w:rPr>
          <w:sz w:val="28"/>
          <w:szCs w:val="28"/>
        </w:rPr>
        <w:t xml:space="preserve">) и </w:t>
      </w:r>
      <w:r w:rsidR="00722463" w:rsidRPr="00722463">
        <w:rPr>
          <w:sz w:val="28"/>
          <w:szCs w:val="28"/>
        </w:rPr>
        <w:t xml:space="preserve">не </w:t>
      </w:r>
      <w:r w:rsidR="00722463">
        <w:rPr>
          <w:sz w:val="28"/>
          <w:szCs w:val="28"/>
        </w:rPr>
        <w:t>был</w:t>
      </w:r>
      <w:r w:rsidR="00722463" w:rsidRPr="00722463">
        <w:rPr>
          <w:sz w:val="28"/>
          <w:szCs w:val="28"/>
        </w:rPr>
        <w:t xml:space="preserve"> поддержан, так как нужда</w:t>
      </w:r>
      <w:r w:rsidR="00722463">
        <w:rPr>
          <w:sz w:val="28"/>
          <w:szCs w:val="28"/>
        </w:rPr>
        <w:t>л</w:t>
      </w:r>
      <w:r w:rsidR="00722463" w:rsidRPr="00722463">
        <w:rPr>
          <w:sz w:val="28"/>
          <w:szCs w:val="28"/>
        </w:rPr>
        <w:t>ся в концептуальной и содержательной доработке.</w:t>
      </w:r>
      <w:r w:rsidR="00722463">
        <w:rPr>
          <w:sz w:val="28"/>
          <w:szCs w:val="28"/>
        </w:rPr>
        <w:t xml:space="preserve"> Представленный Проект существенно изменен, </w:t>
      </w:r>
      <w:r w:rsidR="0050305E">
        <w:rPr>
          <w:sz w:val="28"/>
          <w:szCs w:val="28"/>
        </w:rPr>
        <w:t xml:space="preserve">большинство </w:t>
      </w:r>
      <w:r w:rsidR="00722463">
        <w:rPr>
          <w:sz w:val="28"/>
          <w:szCs w:val="28"/>
        </w:rPr>
        <w:t>замечани</w:t>
      </w:r>
      <w:r w:rsidR="0050305E">
        <w:rPr>
          <w:sz w:val="28"/>
          <w:szCs w:val="28"/>
        </w:rPr>
        <w:t>й</w:t>
      </w:r>
      <w:r w:rsidR="00722463">
        <w:rPr>
          <w:sz w:val="28"/>
          <w:szCs w:val="28"/>
        </w:rPr>
        <w:t xml:space="preserve"> Совета </w:t>
      </w:r>
      <w:proofErr w:type="gramStart"/>
      <w:r w:rsidR="00722463">
        <w:rPr>
          <w:sz w:val="28"/>
          <w:szCs w:val="28"/>
        </w:rPr>
        <w:t>учтен</w:t>
      </w:r>
      <w:r w:rsidR="006C5C0B">
        <w:rPr>
          <w:sz w:val="28"/>
          <w:szCs w:val="28"/>
        </w:rPr>
        <w:t>ы</w:t>
      </w:r>
      <w:proofErr w:type="gramEnd"/>
      <w:r w:rsidR="002602C3">
        <w:rPr>
          <w:sz w:val="28"/>
          <w:szCs w:val="28"/>
        </w:rPr>
        <w:t xml:space="preserve">. </w:t>
      </w:r>
    </w:p>
    <w:p w14:paraId="46B3F947" w14:textId="0DE3B499" w:rsidR="00722463" w:rsidRDefault="001B5324" w:rsidP="007224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22463">
        <w:rPr>
          <w:sz w:val="28"/>
          <w:szCs w:val="28"/>
        </w:rPr>
        <w:t xml:space="preserve">считает возможным </w:t>
      </w:r>
      <w:r w:rsidR="00F57180">
        <w:rPr>
          <w:sz w:val="28"/>
          <w:szCs w:val="28"/>
        </w:rPr>
        <w:t xml:space="preserve">в целом </w:t>
      </w:r>
      <w:r w:rsidR="00B170D4">
        <w:rPr>
          <w:sz w:val="28"/>
          <w:szCs w:val="28"/>
        </w:rPr>
        <w:t>согласиться с предложенным изменением п</w:t>
      </w:r>
      <w:r w:rsidR="00EB6854">
        <w:rPr>
          <w:sz w:val="28"/>
          <w:szCs w:val="28"/>
        </w:rPr>
        <w:t>ункт</w:t>
      </w:r>
      <w:r w:rsidR="00197B66">
        <w:rPr>
          <w:sz w:val="28"/>
          <w:szCs w:val="28"/>
        </w:rPr>
        <w:t>а</w:t>
      </w:r>
      <w:r w:rsidR="00EB6854">
        <w:rPr>
          <w:sz w:val="28"/>
          <w:szCs w:val="28"/>
        </w:rPr>
        <w:t xml:space="preserve"> </w:t>
      </w:r>
      <w:r w:rsidR="00B170D4">
        <w:rPr>
          <w:sz w:val="28"/>
          <w:szCs w:val="28"/>
        </w:rPr>
        <w:t>2 ст</w:t>
      </w:r>
      <w:r w:rsidR="00EB6854">
        <w:rPr>
          <w:sz w:val="28"/>
          <w:szCs w:val="28"/>
        </w:rPr>
        <w:t xml:space="preserve">атьи </w:t>
      </w:r>
      <w:r w:rsidR="00B170D4">
        <w:rPr>
          <w:sz w:val="28"/>
          <w:szCs w:val="28"/>
        </w:rPr>
        <w:t xml:space="preserve">1263 ГК </w:t>
      </w:r>
      <w:r w:rsidR="00EB6854">
        <w:rPr>
          <w:sz w:val="28"/>
          <w:szCs w:val="28"/>
        </w:rPr>
        <w:t xml:space="preserve">РФ </w:t>
      </w:r>
      <w:r w:rsidR="00B170D4">
        <w:rPr>
          <w:sz w:val="28"/>
          <w:szCs w:val="28"/>
        </w:rPr>
        <w:t>с учетом следующих замечаний.</w:t>
      </w:r>
    </w:p>
    <w:p w14:paraId="714CF940" w14:textId="2C4FCEE7" w:rsidR="00036743" w:rsidRDefault="00B170D4" w:rsidP="002757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36743">
        <w:rPr>
          <w:sz w:val="28"/>
          <w:szCs w:val="28"/>
        </w:rPr>
        <w:t xml:space="preserve">Ссылка в пояснительной записке к </w:t>
      </w:r>
      <w:r w:rsidR="001B5324">
        <w:rPr>
          <w:sz w:val="28"/>
          <w:szCs w:val="28"/>
        </w:rPr>
        <w:t>П</w:t>
      </w:r>
      <w:r w:rsidR="00036743">
        <w:rPr>
          <w:sz w:val="28"/>
          <w:szCs w:val="28"/>
        </w:rPr>
        <w:t xml:space="preserve">роекту на то, что </w:t>
      </w:r>
      <w:r w:rsidR="00472A55">
        <w:rPr>
          <w:sz w:val="28"/>
          <w:szCs w:val="28"/>
        </w:rPr>
        <w:t>в правоприменительной практике не возникнет сложностей при толковании положени</w:t>
      </w:r>
      <w:r w:rsidR="001B5324">
        <w:rPr>
          <w:sz w:val="28"/>
          <w:szCs w:val="28"/>
        </w:rPr>
        <w:t>я</w:t>
      </w:r>
      <w:r w:rsidR="00472A55">
        <w:rPr>
          <w:sz w:val="28"/>
          <w:szCs w:val="28"/>
        </w:rPr>
        <w:t xml:space="preserve"> Проекта, поскольку </w:t>
      </w:r>
      <w:r w:rsidR="00036743">
        <w:rPr>
          <w:sz w:val="28"/>
          <w:szCs w:val="28"/>
        </w:rPr>
        <w:t>законодательное определение понятия «анимационный фильм» будет внесено в Ф</w:t>
      </w:r>
      <w:r w:rsidR="00EB6854">
        <w:rPr>
          <w:sz w:val="28"/>
          <w:szCs w:val="28"/>
        </w:rPr>
        <w:t xml:space="preserve">едеральный </w:t>
      </w:r>
      <w:r w:rsidR="001B5324">
        <w:rPr>
          <w:sz w:val="28"/>
          <w:szCs w:val="28"/>
        </w:rPr>
        <w:t>з</w:t>
      </w:r>
      <w:r w:rsidR="00EB6854">
        <w:rPr>
          <w:sz w:val="28"/>
          <w:szCs w:val="28"/>
        </w:rPr>
        <w:t>акон от</w:t>
      </w:r>
      <w:r w:rsidR="00036743">
        <w:rPr>
          <w:sz w:val="28"/>
          <w:szCs w:val="28"/>
        </w:rPr>
        <w:t xml:space="preserve"> </w:t>
      </w:r>
      <w:r w:rsidR="00EB6854" w:rsidRPr="00EB6854">
        <w:rPr>
          <w:sz w:val="28"/>
          <w:szCs w:val="28"/>
        </w:rPr>
        <w:lastRenderedPageBreak/>
        <w:t>22 августа 1996 г</w:t>
      </w:r>
      <w:r w:rsidR="002757AE">
        <w:rPr>
          <w:sz w:val="28"/>
          <w:szCs w:val="28"/>
        </w:rPr>
        <w:t>.</w:t>
      </w:r>
      <w:r w:rsidR="00EB6854">
        <w:rPr>
          <w:sz w:val="28"/>
          <w:szCs w:val="28"/>
        </w:rPr>
        <w:t xml:space="preserve"> №</w:t>
      </w:r>
      <w:r w:rsidR="00EB6854" w:rsidRPr="00EB6854">
        <w:rPr>
          <w:sz w:val="28"/>
          <w:szCs w:val="28"/>
        </w:rPr>
        <w:t xml:space="preserve"> 126-ФЗ </w:t>
      </w:r>
      <w:r w:rsidR="00036743">
        <w:rPr>
          <w:sz w:val="28"/>
          <w:szCs w:val="28"/>
        </w:rPr>
        <w:t xml:space="preserve">«О государственной поддержке кинематографии Российской Федерации» (проект </w:t>
      </w:r>
      <w:r w:rsidR="00EB6854">
        <w:rPr>
          <w:sz w:val="28"/>
          <w:szCs w:val="28"/>
        </w:rPr>
        <w:t>федерального закона</w:t>
      </w:r>
      <w:r w:rsidR="00036743">
        <w:rPr>
          <w:sz w:val="28"/>
          <w:szCs w:val="28"/>
        </w:rPr>
        <w:t xml:space="preserve"> №</w:t>
      </w:r>
      <w:r w:rsidR="002757AE">
        <w:rPr>
          <w:sz w:val="28"/>
          <w:szCs w:val="28"/>
        </w:rPr>
        <w:t> </w:t>
      </w:r>
      <w:r w:rsidR="00036743">
        <w:rPr>
          <w:sz w:val="28"/>
          <w:szCs w:val="28"/>
        </w:rPr>
        <w:t>12624</w:t>
      </w:r>
      <w:r w:rsidR="002757AE">
        <w:rPr>
          <w:sz w:val="28"/>
          <w:szCs w:val="28"/>
        </w:rPr>
        <w:t>01</w:t>
      </w:r>
      <w:r w:rsidR="00036743">
        <w:rPr>
          <w:sz w:val="28"/>
          <w:szCs w:val="28"/>
        </w:rPr>
        <w:t>-7</w:t>
      </w:r>
      <w:r w:rsidR="002757AE">
        <w:rPr>
          <w:sz w:val="28"/>
          <w:szCs w:val="28"/>
        </w:rPr>
        <w:t xml:space="preserve"> «</w:t>
      </w:r>
      <w:r w:rsidR="002757AE" w:rsidRPr="002757AE">
        <w:rPr>
          <w:sz w:val="28"/>
          <w:szCs w:val="28"/>
        </w:rPr>
        <w:t>О</w:t>
      </w:r>
      <w:r w:rsidR="002757AE">
        <w:rPr>
          <w:sz w:val="28"/>
          <w:szCs w:val="28"/>
        </w:rPr>
        <w:t> </w:t>
      </w:r>
      <w:r w:rsidR="002757AE" w:rsidRPr="002757AE">
        <w:rPr>
          <w:sz w:val="28"/>
          <w:szCs w:val="28"/>
        </w:rPr>
        <w:t xml:space="preserve">внесении изменений в Федеральный закон </w:t>
      </w:r>
      <w:r w:rsidR="002757AE">
        <w:rPr>
          <w:sz w:val="28"/>
          <w:szCs w:val="28"/>
        </w:rPr>
        <w:t>«</w:t>
      </w:r>
      <w:r w:rsidR="002757AE" w:rsidRPr="002757AE">
        <w:rPr>
          <w:sz w:val="28"/>
          <w:szCs w:val="28"/>
        </w:rPr>
        <w:t>О государственной поддержке кинематографии Российской Федерации</w:t>
      </w:r>
      <w:r w:rsidR="002757AE">
        <w:rPr>
          <w:sz w:val="28"/>
          <w:szCs w:val="28"/>
        </w:rPr>
        <w:t xml:space="preserve">» </w:t>
      </w:r>
      <w:r w:rsidR="002757AE" w:rsidRPr="002757AE">
        <w:rPr>
          <w:sz w:val="28"/>
          <w:szCs w:val="28"/>
        </w:rPr>
        <w:t>(в части</w:t>
      </w:r>
      <w:proofErr w:type="gramEnd"/>
      <w:r w:rsidR="002757AE" w:rsidRPr="002757AE">
        <w:rPr>
          <w:sz w:val="28"/>
          <w:szCs w:val="28"/>
        </w:rPr>
        <w:t xml:space="preserve"> </w:t>
      </w:r>
      <w:proofErr w:type="gramStart"/>
      <w:r w:rsidR="002757AE" w:rsidRPr="002757AE">
        <w:rPr>
          <w:sz w:val="28"/>
          <w:szCs w:val="28"/>
        </w:rPr>
        <w:t>полного государственного финансирования производства и проката отдельных категорий фильмов</w:t>
      </w:r>
      <w:r w:rsidR="004D6A92">
        <w:rPr>
          <w:sz w:val="28"/>
          <w:szCs w:val="28"/>
        </w:rPr>
        <w:t>)</w:t>
      </w:r>
      <w:r w:rsidR="002757AE" w:rsidRPr="002757AE">
        <w:rPr>
          <w:sz w:val="28"/>
          <w:szCs w:val="28"/>
        </w:rPr>
        <w:t>)</w:t>
      </w:r>
      <w:r w:rsidR="00197B66">
        <w:rPr>
          <w:sz w:val="28"/>
          <w:szCs w:val="28"/>
        </w:rPr>
        <w:t>,</w:t>
      </w:r>
      <w:r w:rsidR="00472A55">
        <w:rPr>
          <w:sz w:val="28"/>
          <w:szCs w:val="28"/>
        </w:rPr>
        <w:t xml:space="preserve"> представляется недостаточно убедительн</w:t>
      </w:r>
      <w:r w:rsidR="00197B66">
        <w:rPr>
          <w:sz w:val="28"/>
          <w:szCs w:val="28"/>
        </w:rPr>
        <w:t>ой</w:t>
      </w:r>
      <w:r w:rsidR="00472A55">
        <w:rPr>
          <w:sz w:val="28"/>
          <w:szCs w:val="28"/>
        </w:rPr>
        <w:t>.</w:t>
      </w:r>
      <w:proofErr w:type="gramEnd"/>
      <w:r w:rsidR="00472A55">
        <w:rPr>
          <w:sz w:val="28"/>
          <w:szCs w:val="28"/>
        </w:rPr>
        <w:t xml:space="preserve"> Во-первых, данн</w:t>
      </w:r>
      <w:r w:rsidR="007C261C">
        <w:rPr>
          <w:sz w:val="28"/>
          <w:szCs w:val="28"/>
        </w:rPr>
        <w:t xml:space="preserve">ый законопроект </w:t>
      </w:r>
      <w:r w:rsidR="002757AE">
        <w:rPr>
          <w:sz w:val="28"/>
          <w:szCs w:val="28"/>
        </w:rPr>
        <w:t>находится на стадии рассмотрения в первом чтении</w:t>
      </w:r>
      <w:r w:rsidR="007C261C">
        <w:rPr>
          <w:sz w:val="28"/>
          <w:szCs w:val="28"/>
        </w:rPr>
        <w:t xml:space="preserve">. Во-вторых, предложенное в нем определение анимационного фильма </w:t>
      </w:r>
      <w:r w:rsidR="00472A55">
        <w:rPr>
          <w:sz w:val="28"/>
          <w:szCs w:val="28"/>
        </w:rPr>
        <w:t xml:space="preserve">не вполне подходит для целей Проекта. </w:t>
      </w:r>
    </w:p>
    <w:p w14:paraId="551FB868" w14:textId="593D836F" w:rsidR="007C261C" w:rsidRPr="007C261C" w:rsidRDefault="007C261C" w:rsidP="007C26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C261C">
        <w:rPr>
          <w:sz w:val="28"/>
          <w:szCs w:val="28"/>
        </w:rPr>
        <w:t xml:space="preserve">нимационный фильм </w:t>
      </w:r>
      <w:r>
        <w:rPr>
          <w:sz w:val="28"/>
          <w:szCs w:val="28"/>
        </w:rPr>
        <w:t xml:space="preserve">в </w:t>
      </w:r>
      <w:r w:rsidR="00197B66">
        <w:rPr>
          <w:sz w:val="28"/>
          <w:szCs w:val="28"/>
        </w:rPr>
        <w:t>проекте федерального закона № 1262401-7 «</w:t>
      </w:r>
      <w:r w:rsidR="00197B66" w:rsidRPr="002757AE">
        <w:rPr>
          <w:sz w:val="28"/>
          <w:szCs w:val="28"/>
        </w:rPr>
        <w:t>О</w:t>
      </w:r>
      <w:r w:rsidR="00197B66">
        <w:rPr>
          <w:sz w:val="28"/>
          <w:szCs w:val="28"/>
        </w:rPr>
        <w:t> </w:t>
      </w:r>
      <w:r w:rsidR="00197B66" w:rsidRPr="002757AE">
        <w:rPr>
          <w:sz w:val="28"/>
          <w:szCs w:val="28"/>
        </w:rPr>
        <w:t xml:space="preserve">внесении изменений в Федеральный закон </w:t>
      </w:r>
      <w:r w:rsidR="00197B66">
        <w:rPr>
          <w:sz w:val="28"/>
          <w:szCs w:val="28"/>
        </w:rPr>
        <w:t>«</w:t>
      </w:r>
      <w:r w:rsidR="00197B66" w:rsidRPr="002757AE">
        <w:rPr>
          <w:sz w:val="28"/>
          <w:szCs w:val="28"/>
        </w:rPr>
        <w:t>О государственной поддержке кинематографии Российской Федерации</w:t>
      </w:r>
      <w:r w:rsidR="00197B66">
        <w:rPr>
          <w:sz w:val="28"/>
          <w:szCs w:val="28"/>
        </w:rPr>
        <w:t xml:space="preserve">» </w:t>
      </w:r>
      <w:r>
        <w:rPr>
          <w:sz w:val="28"/>
          <w:szCs w:val="28"/>
        </w:rPr>
        <w:t>определяется как</w:t>
      </w:r>
      <w:r w:rsidRPr="007C26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261C">
        <w:rPr>
          <w:sz w:val="28"/>
          <w:szCs w:val="28"/>
        </w:rPr>
        <w:t>созданный в анимационной форме на основе сценария фильм, в котором использованы специально созданные, в том числе при помощи компьютерной графики, и двигающиеся на экране рисованные или объемно-кукольные образы и объекты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Из данного определения неясно, в чем состоит «анимационная форма», в которой создается фильм, кроме того, под это определение подпадают не только мультипликационные фильмы, но и художественные фильмы, в которых используются приемы компьютерной графики (сейчас таких фильмов создается очень много), а также различная рекламная продукция</w:t>
      </w:r>
      <w:r w:rsidR="00832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4586">
        <w:rPr>
          <w:sz w:val="28"/>
          <w:szCs w:val="28"/>
        </w:rPr>
        <w:t>вплоть до рекламных баннеров.</w:t>
      </w:r>
    </w:p>
    <w:p w14:paraId="2CC7A18F" w14:textId="1CD61D41" w:rsidR="00EF4586" w:rsidRPr="00EF4586" w:rsidRDefault="00EF4586" w:rsidP="00EF45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4586">
        <w:rPr>
          <w:sz w:val="28"/>
          <w:szCs w:val="28"/>
        </w:rPr>
        <w:t xml:space="preserve">В </w:t>
      </w:r>
      <w:r w:rsidR="002757AE">
        <w:rPr>
          <w:sz w:val="28"/>
          <w:szCs w:val="28"/>
        </w:rPr>
        <w:t xml:space="preserve">Гражданском </w:t>
      </w:r>
      <w:proofErr w:type="gramStart"/>
      <w:r w:rsidR="002757AE">
        <w:rPr>
          <w:sz w:val="28"/>
          <w:szCs w:val="28"/>
        </w:rPr>
        <w:t>кодексе</w:t>
      </w:r>
      <w:proofErr w:type="gramEnd"/>
      <w:r w:rsidR="002757AE">
        <w:rPr>
          <w:sz w:val="28"/>
          <w:szCs w:val="28"/>
        </w:rPr>
        <w:t xml:space="preserve"> Российской Федерации (далее – </w:t>
      </w:r>
      <w:r w:rsidRPr="00EF4586">
        <w:rPr>
          <w:sz w:val="28"/>
          <w:szCs w:val="28"/>
        </w:rPr>
        <w:t>ГК РФ</w:t>
      </w:r>
      <w:r w:rsidR="002757AE">
        <w:rPr>
          <w:sz w:val="28"/>
          <w:szCs w:val="28"/>
        </w:rPr>
        <w:t>)</w:t>
      </w:r>
      <w:r w:rsidRPr="00EF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</w:t>
      </w:r>
      <w:r w:rsidRPr="00EF4586">
        <w:rPr>
          <w:sz w:val="28"/>
          <w:szCs w:val="28"/>
        </w:rPr>
        <w:t xml:space="preserve">отсутствует упоминание об «анимационном фильме», равно как и о «мультипликационном фильме». В то же время в ряде нормативных актов и разъяснений высших судов используется термин «мультипликационный фильм». В связи с этим возможно возникновение сложностей </w:t>
      </w:r>
      <w:r w:rsidR="00197B66">
        <w:rPr>
          <w:sz w:val="28"/>
          <w:szCs w:val="28"/>
        </w:rPr>
        <w:t xml:space="preserve">при </w:t>
      </w:r>
      <w:r w:rsidRPr="00EF4586">
        <w:rPr>
          <w:sz w:val="28"/>
          <w:szCs w:val="28"/>
        </w:rPr>
        <w:t>толковани</w:t>
      </w:r>
      <w:r w:rsidR="00197B66">
        <w:rPr>
          <w:sz w:val="28"/>
          <w:szCs w:val="28"/>
        </w:rPr>
        <w:t>и</w:t>
      </w:r>
      <w:r w:rsidRPr="00EF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 </w:t>
      </w:r>
      <w:r w:rsidRPr="00EF4586">
        <w:rPr>
          <w:sz w:val="28"/>
          <w:szCs w:val="28"/>
        </w:rPr>
        <w:t>этих понятий</w:t>
      </w:r>
      <w:r>
        <w:rPr>
          <w:sz w:val="28"/>
          <w:szCs w:val="28"/>
        </w:rPr>
        <w:t xml:space="preserve"> и</w:t>
      </w:r>
      <w:r w:rsidR="00197B66">
        <w:rPr>
          <w:sz w:val="28"/>
          <w:szCs w:val="28"/>
        </w:rPr>
        <w:t xml:space="preserve"> установлении</w:t>
      </w:r>
      <w:r w:rsidRPr="00EF4586">
        <w:rPr>
          <w:sz w:val="28"/>
          <w:szCs w:val="28"/>
        </w:rPr>
        <w:t xml:space="preserve"> их соотношения. Возможно, следует, ввод</w:t>
      </w:r>
      <w:r>
        <w:rPr>
          <w:sz w:val="28"/>
          <w:szCs w:val="28"/>
        </w:rPr>
        <w:t xml:space="preserve">я в ГК РФ </w:t>
      </w:r>
      <w:r w:rsidRPr="00EF4586">
        <w:rPr>
          <w:sz w:val="28"/>
          <w:szCs w:val="28"/>
        </w:rPr>
        <w:t>определение «анимационный фильм», указать на его синонимичность с термином «мультипликационный филь</w:t>
      </w:r>
      <w:r>
        <w:rPr>
          <w:sz w:val="28"/>
          <w:szCs w:val="28"/>
        </w:rPr>
        <w:t>м»</w:t>
      </w:r>
      <w:r w:rsidRPr="00EF4586">
        <w:rPr>
          <w:sz w:val="28"/>
          <w:szCs w:val="28"/>
        </w:rPr>
        <w:t>.</w:t>
      </w:r>
    </w:p>
    <w:p w14:paraId="54272A0E" w14:textId="5D2D1849" w:rsidR="00835BD9" w:rsidRPr="00835BD9" w:rsidRDefault="00036743" w:rsidP="0003674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70D4">
        <w:rPr>
          <w:sz w:val="28"/>
          <w:szCs w:val="28"/>
        </w:rPr>
        <w:t>Вызывает сомнени</w:t>
      </w:r>
      <w:r w:rsidR="00EB6854">
        <w:rPr>
          <w:sz w:val="28"/>
          <w:szCs w:val="28"/>
        </w:rPr>
        <w:t>е</w:t>
      </w:r>
      <w:r w:rsidR="00B170D4">
        <w:rPr>
          <w:sz w:val="28"/>
          <w:szCs w:val="28"/>
        </w:rPr>
        <w:t xml:space="preserve"> отсутствие в </w:t>
      </w:r>
      <w:r w:rsidR="00006EC1">
        <w:rPr>
          <w:sz w:val="28"/>
          <w:szCs w:val="28"/>
        </w:rPr>
        <w:t>П</w:t>
      </w:r>
      <w:r w:rsidR="00B170D4">
        <w:rPr>
          <w:sz w:val="28"/>
          <w:szCs w:val="28"/>
        </w:rPr>
        <w:t xml:space="preserve">роекте положений о введении в действие </w:t>
      </w:r>
      <w:r w:rsidR="00EB6854">
        <w:rPr>
          <w:sz w:val="28"/>
          <w:szCs w:val="28"/>
        </w:rPr>
        <w:t>предлагаемого</w:t>
      </w:r>
      <w:r w:rsidR="00B170D4">
        <w:rPr>
          <w:sz w:val="28"/>
          <w:szCs w:val="28"/>
        </w:rPr>
        <w:t xml:space="preserve"> изменения</w:t>
      </w:r>
      <w:r w:rsidR="00EB6854">
        <w:rPr>
          <w:sz w:val="28"/>
          <w:szCs w:val="28"/>
        </w:rPr>
        <w:t xml:space="preserve"> пункт</w:t>
      </w:r>
      <w:r w:rsidR="00556462">
        <w:rPr>
          <w:sz w:val="28"/>
          <w:szCs w:val="28"/>
        </w:rPr>
        <w:t>а</w:t>
      </w:r>
      <w:r w:rsidR="00EB6854">
        <w:rPr>
          <w:sz w:val="28"/>
          <w:szCs w:val="28"/>
        </w:rPr>
        <w:t xml:space="preserve"> 2 статьи 1263 ГК РФ</w:t>
      </w:r>
      <w:r w:rsidR="00B170D4">
        <w:rPr>
          <w:sz w:val="28"/>
          <w:szCs w:val="28"/>
        </w:rPr>
        <w:t>. Если изменение начнет применяться к гражданским правоотношениям, возникшим после введения е</w:t>
      </w:r>
      <w:r w:rsidR="00ED17DD">
        <w:rPr>
          <w:sz w:val="28"/>
          <w:szCs w:val="28"/>
        </w:rPr>
        <w:t>го</w:t>
      </w:r>
      <w:r w:rsidR="00B170D4">
        <w:rPr>
          <w:sz w:val="28"/>
          <w:szCs w:val="28"/>
        </w:rPr>
        <w:t xml:space="preserve"> в действие, то оно коснется художников-постановщиков </w:t>
      </w:r>
      <w:r w:rsidR="00ED17DD">
        <w:rPr>
          <w:sz w:val="28"/>
          <w:szCs w:val="28"/>
        </w:rPr>
        <w:t xml:space="preserve">только тех </w:t>
      </w:r>
      <w:r w:rsidR="00B170D4">
        <w:rPr>
          <w:sz w:val="28"/>
          <w:szCs w:val="28"/>
        </w:rPr>
        <w:t xml:space="preserve">анимационных фильмов, которые будут созданы после принятия </w:t>
      </w:r>
      <w:r w:rsidR="00165D07">
        <w:rPr>
          <w:sz w:val="28"/>
          <w:szCs w:val="28"/>
        </w:rPr>
        <w:t>изменения. Проблема недостаточного обеспечения авторов анимационных произведений, ставших классикой российского кинематографа, не получит в этом случае никакого решения, поскольку вознаграждение по ст</w:t>
      </w:r>
      <w:r w:rsidR="00185793">
        <w:rPr>
          <w:sz w:val="28"/>
          <w:szCs w:val="28"/>
        </w:rPr>
        <w:t xml:space="preserve">атье </w:t>
      </w:r>
      <w:r w:rsidR="00165D07">
        <w:rPr>
          <w:sz w:val="28"/>
          <w:szCs w:val="28"/>
        </w:rPr>
        <w:t xml:space="preserve">1245 ГК </w:t>
      </w:r>
      <w:r w:rsidR="00006EC1">
        <w:rPr>
          <w:sz w:val="28"/>
          <w:szCs w:val="28"/>
        </w:rPr>
        <w:t xml:space="preserve">РФ </w:t>
      </w:r>
      <w:r w:rsidR="00165D07">
        <w:rPr>
          <w:sz w:val="28"/>
          <w:szCs w:val="28"/>
        </w:rPr>
        <w:t>будет выплачиваться только художникам вновь созданных произведений (см.</w:t>
      </w:r>
      <w:r w:rsidR="00006EC1">
        <w:rPr>
          <w:sz w:val="28"/>
          <w:szCs w:val="28"/>
        </w:rPr>
        <w:t> </w:t>
      </w:r>
      <w:r w:rsidR="00165D07">
        <w:rPr>
          <w:sz w:val="28"/>
          <w:szCs w:val="28"/>
        </w:rPr>
        <w:t>стр</w:t>
      </w:r>
      <w:r w:rsidR="00006EC1">
        <w:rPr>
          <w:sz w:val="28"/>
          <w:szCs w:val="28"/>
        </w:rPr>
        <w:t xml:space="preserve">аницу </w:t>
      </w:r>
      <w:r w:rsidR="00165D07">
        <w:rPr>
          <w:sz w:val="28"/>
          <w:szCs w:val="28"/>
        </w:rPr>
        <w:t>3 пояснительной записки к Проекту).</w:t>
      </w:r>
    </w:p>
    <w:p w14:paraId="4ECB0E44" w14:textId="67ECD7A9" w:rsidR="00006EC1" w:rsidRDefault="00FD7CAF" w:rsidP="00FD7CA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7CAF">
        <w:rPr>
          <w:sz w:val="28"/>
          <w:szCs w:val="28"/>
        </w:rPr>
        <w:t>Необходимо изучить вопрос о том, как повлияет принятие изменения</w:t>
      </w:r>
      <w:r w:rsidR="00556462">
        <w:rPr>
          <w:sz w:val="28"/>
          <w:szCs w:val="28"/>
        </w:rPr>
        <w:t>, которое предлагается внести</w:t>
      </w:r>
      <w:r w:rsidRPr="00FD7CAF">
        <w:rPr>
          <w:sz w:val="28"/>
          <w:szCs w:val="28"/>
        </w:rPr>
        <w:t xml:space="preserve"> в п</w:t>
      </w:r>
      <w:r w:rsidR="00185793">
        <w:rPr>
          <w:sz w:val="28"/>
          <w:szCs w:val="28"/>
        </w:rPr>
        <w:t xml:space="preserve">ункт </w:t>
      </w:r>
      <w:r w:rsidRPr="00FD7CAF">
        <w:rPr>
          <w:sz w:val="28"/>
          <w:szCs w:val="28"/>
        </w:rPr>
        <w:t>2 ст</w:t>
      </w:r>
      <w:r w:rsidR="00185793">
        <w:rPr>
          <w:sz w:val="28"/>
          <w:szCs w:val="28"/>
        </w:rPr>
        <w:t xml:space="preserve">атьи </w:t>
      </w:r>
      <w:r w:rsidRPr="00FD7CAF">
        <w:rPr>
          <w:sz w:val="28"/>
          <w:szCs w:val="28"/>
        </w:rPr>
        <w:t>1263 ГК</w:t>
      </w:r>
      <w:r w:rsidR="00006EC1">
        <w:rPr>
          <w:sz w:val="28"/>
          <w:szCs w:val="28"/>
        </w:rPr>
        <w:t xml:space="preserve"> РФ</w:t>
      </w:r>
      <w:r w:rsidR="00556462">
        <w:rPr>
          <w:sz w:val="28"/>
          <w:szCs w:val="28"/>
        </w:rPr>
        <w:t>,</w:t>
      </w:r>
      <w:r w:rsidRPr="00FD7CAF">
        <w:rPr>
          <w:sz w:val="28"/>
          <w:szCs w:val="28"/>
        </w:rPr>
        <w:t xml:space="preserve"> на применение существующих в настоящее время </w:t>
      </w:r>
      <w:r w:rsidR="00006EC1">
        <w:rPr>
          <w:sz w:val="28"/>
          <w:szCs w:val="28"/>
        </w:rPr>
        <w:t>м</w:t>
      </w:r>
      <w:r w:rsidRPr="00FD7CAF">
        <w:rPr>
          <w:sz w:val="28"/>
          <w:szCs w:val="28"/>
        </w:rPr>
        <w:t>инимальных ставок вознаграждения авторам кинематографических произведений, производство (съемка) которых осуществлено до 3 августа 1992 г., за использование этих произведений путем передачи в эфир и по кабелю, воспроизведения (тиражирования) на всех видах материальных носителей и распространения</w:t>
      </w:r>
      <w:proofErr w:type="gramEnd"/>
      <w:r w:rsidRPr="00FD7CAF">
        <w:rPr>
          <w:sz w:val="28"/>
          <w:szCs w:val="28"/>
        </w:rPr>
        <w:t xml:space="preserve"> (продажи, сдачи в прокат), а также путем их публичного показа, утвержденных постановлением Правительства </w:t>
      </w:r>
      <w:r w:rsidR="00006EC1">
        <w:rPr>
          <w:sz w:val="28"/>
          <w:szCs w:val="28"/>
        </w:rPr>
        <w:t>Российской Федерации</w:t>
      </w:r>
      <w:r w:rsidR="00006EC1" w:rsidRPr="00FD7CAF">
        <w:rPr>
          <w:sz w:val="28"/>
          <w:szCs w:val="28"/>
        </w:rPr>
        <w:t xml:space="preserve"> </w:t>
      </w:r>
      <w:r w:rsidRPr="00FD7CAF">
        <w:rPr>
          <w:sz w:val="28"/>
          <w:szCs w:val="28"/>
        </w:rPr>
        <w:t>от 29 мая 1998 г. №</w:t>
      </w:r>
      <w:r w:rsidR="00006EC1">
        <w:rPr>
          <w:sz w:val="28"/>
          <w:szCs w:val="28"/>
        </w:rPr>
        <w:t> </w:t>
      </w:r>
      <w:r w:rsidRPr="00FD7CAF">
        <w:rPr>
          <w:sz w:val="28"/>
          <w:szCs w:val="28"/>
        </w:rPr>
        <w:t>52</w:t>
      </w:r>
      <w:r>
        <w:rPr>
          <w:sz w:val="28"/>
          <w:szCs w:val="28"/>
        </w:rPr>
        <w:t>4</w:t>
      </w:r>
      <w:r w:rsidR="00832EA9">
        <w:rPr>
          <w:sz w:val="28"/>
          <w:szCs w:val="28"/>
        </w:rPr>
        <w:t xml:space="preserve"> и</w:t>
      </w:r>
      <w:r w:rsidRPr="00FD7CAF">
        <w:rPr>
          <w:sz w:val="28"/>
          <w:szCs w:val="28"/>
        </w:rPr>
        <w:t xml:space="preserve"> предусматриваю</w:t>
      </w:r>
      <w:r>
        <w:rPr>
          <w:sz w:val="28"/>
          <w:szCs w:val="28"/>
        </w:rPr>
        <w:t>щих</w:t>
      </w:r>
      <w:r w:rsidRPr="00FD7CAF">
        <w:rPr>
          <w:sz w:val="28"/>
          <w:szCs w:val="28"/>
        </w:rPr>
        <w:t xml:space="preserve"> выплату вознаграждения художникам-постановщикам </w:t>
      </w:r>
      <w:r w:rsidR="00006EC1">
        <w:rPr>
          <w:sz w:val="28"/>
          <w:szCs w:val="28"/>
        </w:rPr>
        <w:t>«</w:t>
      </w:r>
      <w:r w:rsidRPr="00FD7CAF">
        <w:rPr>
          <w:sz w:val="28"/>
          <w:szCs w:val="28"/>
        </w:rPr>
        <w:t>старых</w:t>
      </w:r>
      <w:r w:rsidR="00006EC1">
        <w:rPr>
          <w:sz w:val="28"/>
          <w:szCs w:val="28"/>
        </w:rPr>
        <w:t>»</w:t>
      </w:r>
      <w:r w:rsidRPr="00FD7CAF">
        <w:rPr>
          <w:sz w:val="28"/>
          <w:szCs w:val="28"/>
        </w:rPr>
        <w:t xml:space="preserve"> мультипликационных фильмов</w:t>
      </w:r>
      <w:r>
        <w:rPr>
          <w:sz w:val="28"/>
          <w:szCs w:val="28"/>
        </w:rPr>
        <w:t xml:space="preserve"> за их использование.</w:t>
      </w:r>
    </w:p>
    <w:p w14:paraId="552AB4F2" w14:textId="77777777" w:rsidR="00FD7CAF" w:rsidRPr="00FD7CAF" w:rsidRDefault="00FD7CAF" w:rsidP="00FD7CAF">
      <w:pPr>
        <w:spacing w:line="36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 w:rsidRPr="00FD7CAF">
        <w:rPr>
          <w:rFonts w:eastAsia="Calibri"/>
          <w:sz w:val="28"/>
          <w:szCs w:val="28"/>
          <w:lang w:eastAsia="en-US"/>
        </w:rPr>
        <w:t xml:space="preserve">х   </w:t>
      </w:r>
      <w:proofErr w:type="spellStart"/>
      <w:proofErr w:type="gramStart"/>
      <w:r w:rsidRPr="00FD7CAF">
        <w:rPr>
          <w:rFonts w:eastAsia="Calibri"/>
          <w:sz w:val="28"/>
          <w:szCs w:val="28"/>
          <w:lang w:eastAsia="en-US"/>
        </w:rPr>
        <w:t>х</w:t>
      </w:r>
      <w:proofErr w:type="spellEnd"/>
      <w:proofErr w:type="gramEnd"/>
      <w:r w:rsidRPr="00FD7CAF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FD7CAF">
        <w:rPr>
          <w:rFonts w:eastAsia="Calibri"/>
          <w:sz w:val="28"/>
          <w:szCs w:val="28"/>
          <w:lang w:eastAsia="en-US"/>
        </w:rPr>
        <w:t>х</w:t>
      </w:r>
      <w:proofErr w:type="spellEnd"/>
    </w:p>
    <w:p w14:paraId="626C9E13" w14:textId="3868669F" w:rsidR="00FD7CAF" w:rsidRDefault="00FD7CAF" w:rsidP="00FD7CAF">
      <w:pPr>
        <w:spacing w:after="200" w:line="360" w:lineRule="auto"/>
        <w:ind w:left="-142" w:right="-1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7CAF">
        <w:rPr>
          <w:rFonts w:eastAsia="Calibri"/>
          <w:sz w:val="28"/>
          <w:szCs w:val="28"/>
          <w:u w:val="single"/>
          <w:lang w:eastAsia="en-US"/>
        </w:rPr>
        <w:t>Вывод</w:t>
      </w:r>
      <w:r w:rsidRPr="00FD7CAF">
        <w:rPr>
          <w:rFonts w:eastAsia="Calibri"/>
          <w:sz w:val="28"/>
          <w:szCs w:val="28"/>
          <w:lang w:eastAsia="en-US"/>
        </w:rPr>
        <w:t>: проект федерального закона «О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FD7CAF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статью 1263 </w:t>
      </w:r>
      <w:r w:rsidRPr="00FD7CAF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и</w:t>
      </w:r>
      <w:r w:rsidRPr="00FD7CAF">
        <w:rPr>
          <w:rFonts w:eastAsia="Calibri"/>
          <w:sz w:val="28"/>
          <w:szCs w:val="28"/>
          <w:lang w:eastAsia="en-US"/>
        </w:rPr>
        <w:t xml:space="preserve"> четверт</w:t>
      </w:r>
      <w:r>
        <w:rPr>
          <w:rFonts w:eastAsia="Calibri"/>
          <w:sz w:val="28"/>
          <w:szCs w:val="28"/>
          <w:lang w:eastAsia="en-US"/>
        </w:rPr>
        <w:t>ой</w:t>
      </w:r>
      <w:r w:rsidRPr="00FD7CAF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Федерации» может быть поддержан при условии его доработки.</w:t>
      </w:r>
    </w:p>
    <w:p w14:paraId="21A7A00E" w14:textId="77777777" w:rsidR="00262A5A" w:rsidRDefault="00262A5A" w:rsidP="00FD7CAF">
      <w:pPr>
        <w:spacing w:after="200" w:line="360" w:lineRule="auto"/>
        <w:ind w:left="-142" w:right="-1" w:firstLine="56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6B3FACD" w14:textId="33D0BFA8" w:rsidR="00262A5A" w:rsidRPr="00FD7CAF" w:rsidRDefault="00262A5A" w:rsidP="004A4B9D">
      <w:pPr>
        <w:spacing w:after="200" w:line="360" w:lineRule="auto"/>
        <w:ind w:left="-142" w:right="-1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                                                             П.В. Крашенинников</w:t>
      </w:r>
    </w:p>
    <w:p w14:paraId="6D8EBA0A" w14:textId="77777777" w:rsidR="00185793" w:rsidRDefault="00185793" w:rsidP="00FD7CAF">
      <w:pPr>
        <w:ind w:left="4536"/>
        <w:jc w:val="center"/>
        <w:rPr>
          <w:i/>
          <w:sz w:val="28"/>
          <w:szCs w:val="28"/>
        </w:rPr>
      </w:pPr>
    </w:p>
    <w:p w14:paraId="6B3E1F7E" w14:textId="1291D163" w:rsidR="008F0441" w:rsidRDefault="008F0441" w:rsidP="005A54B3">
      <w:pPr>
        <w:ind w:left="4536"/>
        <w:jc w:val="center"/>
      </w:pPr>
    </w:p>
    <w:sectPr w:rsidR="008F0441" w:rsidSect="002F7B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AC1FD" w14:textId="77777777" w:rsidR="00C75EE2" w:rsidRDefault="00C75EE2" w:rsidP="002757AE">
      <w:r>
        <w:separator/>
      </w:r>
    </w:p>
  </w:endnote>
  <w:endnote w:type="continuationSeparator" w:id="0">
    <w:p w14:paraId="624C9C51" w14:textId="77777777" w:rsidR="00C75EE2" w:rsidRDefault="00C75EE2" w:rsidP="0027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A3F8" w14:textId="77777777" w:rsidR="00C75EE2" w:rsidRDefault="00C75EE2" w:rsidP="002757AE">
      <w:r>
        <w:separator/>
      </w:r>
    </w:p>
  </w:footnote>
  <w:footnote w:type="continuationSeparator" w:id="0">
    <w:p w14:paraId="2B36055E" w14:textId="77777777" w:rsidR="00C75EE2" w:rsidRDefault="00C75EE2" w:rsidP="0027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107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077F8B" w14:textId="03618D6F" w:rsidR="002757AE" w:rsidRPr="002F7B31" w:rsidRDefault="002757AE">
        <w:pPr>
          <w:pStyle w:val="a3"/>
          <w:jc w:val="center"/>
          <w:rPr>
            <w:sz w:val="28"/>
            <w:szCs w:val="28"/>
          </w:rPr>
        </w:pPr>
        <w:r w:rsidRPr="002F7B31">
          <w:rPr>
            <w:sz w:val="28"/>
            <w:szCs w:val="28"/>
          </w:rPr>
          <w:fldChar w:fldCharType="begin"/>
        </w:r>
        <w:r w:rsidRPr="002F7B31">
          <w:rPr>
            <w:sz w:val="28"/>
            <w:szCs w:val="28"/>
          </w:rPr>
          <w:instrText>PAGE   \* MERGEFORMAT</w:instrText>
        </w:r>
        <w:r w:rsidRPr="002F7B31">
          <w:rPr>
            <w:sz w:val="28"/>
            <w:szCs w:val="28"/>
          </w:rPr>
          <w:fldChar w:fldCharType="separate"/>
        </w:r>
        <w:r w:rsidR="00105320">
          <w:rPr>
            <w:noProof/>
            <w:sz w:val="28"/>
            <w:szCs w:val="28"/>
          </w:rPr>
          <w:t>3</w:t>
        </w:r>
        <w:r w:rsidRPr="002F7B31">
          <w:rPr>
            <w:sz w:val="28"/>
            <w:szCs w:val="28"/>
          </w:rPr>
          <w:fldChar w:fldCharType="end"/>
        </w:r>
      </w:p>
    </w:sdtContent>
  </w:sdt>
  <w:p w14:paraId="21114B8C" w14:textId="77777777" w:rsidR="002757AE" w:rsidRDefault="002757AE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Павлова">
    <w15:presenceInfo w15:providerId="Windows Live" w15:userId="434c899106c092ec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41"/>
    <w:rsid w:val="00004AD6"/>
    <w:rsid w:val="00006EC1"/>
    <w:rsid w:val="00036743"/>
    <w:rsid w:val="000F387E"/>
    <w:rsid w:val="00105320"/>
    <w:rsid w:val="00165D07"/>
    <w:rsid w:val="00185793"/>
    <w:rsid w:val="00197B66"/>
    <w:rsid w:val="001B5324"/>
    <w:rsid w:val="002376F8"/>
    <w:rsid w:val="002602C3"/>
    <w:rsid w:val="00262A5A"/>
    <w:rsid w:val="002757AE"/>
    <w:rsid w:val="002F2402"/>
    <w:rsid w:val="002F7B31"/>
    <w:rsid w:val="00395AA8"/>
    <w:rsid w:val="003B24BE"/>
    <w:rsid w:val="00445406"/>
    <w:rsid w:val="00472A55"/>
    <w:rsid w:val="00481AB3"/>
    <w:rsid w:val="004A4B9D"/>
    <w:rsid w:val="004D6A92"/>
    <w:rsid w:val="0050305E"/>
    <w:rsid w:val="0050366C"/>
    <w:rsid w:val="00526519"/>
    <w:rsid w:val="00556462"/>
    <w:rsid w:val="005A54B3"/>
    <w:rsid w:val="005B6EEF"/>
    <w:rsid w:val="005C20A9"/>
    <w:rsid w:val="0062751D"/>
    <w:rsid w:val="006C5C0B"/>
    <w:rsid w:val="006D5FBE"/>
    <w:rsid w:val="00722463"/>
    <w:rsid w:val="00723907"/>
    <w:rsid w:val="007A635E"/>
    <w:rsid w:val="007C261C"/>
    <w:rsid w:val="00832EA9"/>
    <w:rsid w:val="00835BD9"/>
    <w:rsid w:val="008F0441"/>
    <w:rsid w:val="00B170D4"/>
    <w:rsid w:val="00C26FB0"/>
    <w:rsid w:val="00C75EE2"/>
    <w:rsid w:val="00D46FD9"/>
    <w:rsid w:val="00D70E12"/>
    <w:rsid w:val="00E827D3"/>
    <w:rsid w:val="00E928F5"/>
    <w:rsid w:val="00EB6854"/>
    <w:rsid w:val="00ED17DD"/>
    <w:rsid w:val="00EF4586"/>
    <w:rsid w:val="00F01FDD"/>
    <w:rsid w:val="00F05E25"/>
    <w:rsid w:val="00F30DC8"/>
    <w:rsid w:val="00F57180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7A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5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7A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6D5FB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7A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5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7A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6D5FB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2</cp:lastModifiedBy>
  <cp:revision>3</cp:revision>
  <dcterms:created xsi:type="dcterms:W3CDTF">2022-01-11T10:05:00Z</dcterms:created>
  <dcterms:modified xsi:type="dcterms:W3CDTF">2022-01-14T11:01:00Z</dcterms:modified>
</cp:coreProperties>
</file>